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08" w:rsidRDefault="005A2508" w:rsidP="0063249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15.75pt;width:547.5pt;height:338.2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</w:p>
    <w:p w:rsidR="005A2508" w:rsidRDefault="005A2508" w:rsidP="0063249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3F057FBF" wp14:editId="5102A883">
            <wp:extent cx="3867150" cy="94297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63249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E65078" w:rsidRPr="00632494">
        <w:rPr>
          <w:rFonts w:asciiTheme="majorHAnsi" w:hAnsiTheme="majorHAnsi"/>
          <w:color w:val="17365D" w:themeColor="text2" w:themeShade="BF"/>
          <w:sz w:val="32"/>
          <w:szCs w:val="32"/>
        </w:rPr>
        <w:t>6</w:t>
      </w:r>
      <w:r w:rsidR="00204860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M3, </w:t>
      </w:r>
      <w:proofErr w:type="spellStart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Ka</w:t>
      </w:r>
      <w:proofErr w:type="spellEnd"/>
    </w:p>
    <w:p w:rsidR="00632494" w:rsidRPr="00632494" w:rsidRDefault="00632494" w:rsidP="0063249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63249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Šifra – písemné </w:t>
      </w:r>
      <w:r w:rsidR="00B235C4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>odčítání</w:t>
      </w: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do 100</w:t>
      </w:r>
      <w:r w:rsidR="002E441C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0 </w:t>
      </w:r>
      <w:r w:rsidR="00E65078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>s</w:t>
      </w:r>
      <w:r w:rsidR="002E441C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přechod</w:t>
      </w:r>
      <w:r w:rsidR="00E65078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>em</w:t>
      </w:r>
      <w:r w:rsidR="002E441C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desítky</w:t>
      </w:r>
    </w:p>
    <w:p w:rsidR="00632494" w:rsidRPr="00632494" w:rsidRDefault="00632494" w:rsidP="0063249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63249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písemného </w:t>
      </w:r>
      <w:r w:rsidR="00B235C4" w:rsidRPr="00632494">
        <w:rPr>
          <w:rFonts w:asciiTheme="majorHAnsi" w:hAnsiTheme="majorHAnsi"/>
          <w:color w:val="17365D" w:themeColor="text2" w:themeShade="BF"/>
          <w:sz w:val="32"/>
          <w:szCs w:val="32"/>
        </w:rPr>
        <w:t>odčítání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10</w:t>
      </w:r>
      <w:r w:rsidR="002E441C" w:rsidRPr="00632494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="002E441C"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E65078" w:rsidRPr="00632494">
        <w:rPr>
          <w:rFonts w:asciiTheme="majorHAnsi" w:hAnsiTheme="majorHAnsi"/>
          <w:color w:val="17365D" w:themeColor="text2" w:themeShade="BF"/>
          <w:sz w:val="32"/>
          <w:szCs w:val="32"/>
        </w:rPr>
        <w:t>s</w:t>
      </w:r>
      <w:r w:rsidR="00B235C4"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proofErr w:type="gramStart"/>
      <w:r w:rsidR="002E441C" w:rsidRPr="00632494">
        <w:rPr>
          <w:rFonts w:asciiTheme="majorHAnsi" w:hAnsiTheme="majorHAnsi"/>
          <w:color w:val="17365D" w:themeColor="text2" w:themeShade="BF"/>
          <w:sz w:val="32"/>
          <w:szCs w:val="32"/>
        </w:rPr>
        <w:t>přechod</w:t>
      </w:r>
      <w:r w:rsidR="00E65078" w:rsidRPr="00632494">
        <w:rPr>
          <w:rFonts w:asciiTheme="majorHAnsi" w:hAnsiTheme="majorHAnsi"/>
          <w:color w:val="17365D" w:themeColor="text2" w:themeShade="BF"/>
          <w:sz w:val="32"/>
          <w:szCs w:val="32"/>
        </w:rPr>
        <w:t>em</w:t>
      </w:r>
      <w:r w:rsidR="003A688D"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2E441C"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desítky</w:t>
      </w:r>
      <w:proofErr w:type="gramEnd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,</w:t>
      </w:r>
      <w:r w:rsidR="002E441C"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tajenka je spojena s informacemi o ohroženém živočichovi</w:t>
      </w:r>
    </w:p>
    <w:p w:rsidR="00542FDC" w:rsidRPr="0063249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B235C4" w:rsidRPr="00632494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B235C4" w:rsidRPr="00632494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min</w:t>
      </w:r>
      <w:proofErr w:type="gramEnd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542FDC" w:rsidRPr="0063249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632494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632494" w:rsidRDefault="00542FDC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Řešení: </w:t>
      </w:r>
      <w:proofErr w:type="spellStart"/>
      <w:r w:rsidR="00E65078" w:rsidRPr="00632494">
        <w:rPr>
          <w:rFonts w:asciiTheme="majorHAnsi" w:hAnsiTheme="majorHAnsi"/>
          <w:color w:val="17365D" w:themeColor="text2" w:themeShade="BF"/>
          <w:sz w:val="32"/>
          <w:szCs w:val="32"/>
        </w:rPr>
        <w:t>indri</w:t>
      </w:r>
      <w:proofErr w:type="spellEnd"/>
    </w:p>
    <w:p w:rsidR="00542FDC" w:rsidRPr="00632494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Úkol: </w:t>
      </w:r>
      <w:r w:rsidR="00E65078" w:rsidRPr="00632494">
        <w:rPr>
          <w:rFonts w:asciiTheme="majorHAnsi" w:hAnsiTheme="majorHAnsi"/>
          <w:color w:val="17365D" w:themeColor="text2" w:themeShade="BF"/>
          <w:sz w:val="32"/>
          <w:szCs w:val="32"/>
        </w:rPr>
        <w:t>Kde žije?</w:t>
      </w:r>
    </w:p>
    <w:p w:rsidR="00542FDC" w:rsidRPr="00632494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B235C4" w:rsidRPr="00632494" w:rsidRDefault="00E65078" w:rsidP="00E65078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>INDRI</w:t>
      </w:r>
      <w:r w:rsidR="00740CA8" w:rsidRPr="0063249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je největší z přežívajících </w:t>
      </w:r>
      <w:hyperlink r:id="rId6" w:tooltip="Lemuři" w:history="1">
        <w:r w:rsidRPr="00632494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lemurů</w:t>
        </w:r>
      </w:hyperlink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. Žije na Madagaskaru. </w:t>
      </w:r>
    </w:p>
    <w:p w:rsidR="00E65078" w:rsidRPr="00632494" w:rsidRDefault="00E65078" w:rsidP="00E65078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>!Ohrožen</w:t>
      </w:r>
      <w:proofErr w:type="gramEnd"/>
      <w:r w:rsidRPr="0063249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úbytkem prostředí, kácením lesů a nelegálním lovem pro kůži a pro maso.</w:t>
      </w:r>
    </w:p>
    <w:p w:rsidR="00B235C4" w:rsidRPr="00E65078" w:rsidRDefault="00B235C4" w:rsidP="00E53B5D">
      <w:pPr>
        <w:rPr>
          <w:rFonts w:ascii="Comic Sans MS" w:hAnsi="Comic Sans MS"/>
          <w:sz w:val="32"/>
          <w:szCs w:val="32"/>
        </w:rPr>
      </w:pPr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E65078" w:rsidRDefault="00E65078" w:rsidP="00E53B5D"/>
    <w:p w:rsidR="00E65078" w:rsidRDefault="00E65078" w:rsidP="00E53B5D"/>
    <w:p w:rsidR="00B235C4" w:rsidRDefault="00B235C4" w:rsidP="00E53B5D">
      <w:pPr>
        <w:rPr>
          <w:sz w:val="44"/>
          <w:szCs w:val="44"/>
        </w:rPr>
      </w:pPr>
    </w:p>
    <w:p w:rsidR="00F46A2D" w:rsidRDefault="00F46A2D" w:rsidP="00E53B5D">
      <w:pPr>
        <w:rPr>
          <w:sz w:val="44"/>
          <w:szCs w:val="44"/>
        </w:rPr>
      </w:pPr>
    </w:p>
    <w:p w:rsidR="00F46A2D" w:rsidRPr="00CE2DCF" w:rsidRDefault="00F46A2D" w:rsidP="00E53B5D">
      <w:pPr>
        <w:rPr>
          <w:sz w:val="44"/>
          <w:szCs w:val="44"/>
        </w:rPr>
      </w:pPr>
    </w:p>
    <w:tbl>
      <w:tblPr>
        <w:tblW w:w="105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82"/>
        <w:gridCol w:w="882"/>
        <w:gridCol w:w="880"/>
        <w:gridCol w:w="882"/>
        <w:gridCol w:w="882"/>
        <w:gridCol w:w="880"/>
        <w:gridCol w:w="882"/>
        <w:gridCol w:w="882"/>
        <w:gridCol w:w="886"/>
        <w:gridCol w:w="886"/>
        <w:gridCol w:w="886"/>
      </w:tblGrid>
      <w:tr w:rsidR="006413BA" w:rsidRPr="008E101A" w:rsidTr="001A2DB2">
        <w:trPr>
          <w:trHeight w:val="30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251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260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261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262</w:t>
            </w:r>
          </w:p>
        </w:tc>
      </w:tr>
      <w:tr w:rsidR="006413BA" w:rsidRPr="008E101A" w:rsidTr="001A2DB2">
        <w:trPr>
          <w:trHeight w:val="293"/>
        </w:trPr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Č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Y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1308A7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</w:t>
            </w:r>
          </w:p>
        </w:tc>
      </w:tr>
    </w:tbl>
    <w:p w:rsidR="006413BA" w:rsidRPr="008E101A" w:rsidRDefault="006413BA" w:rsidP="006413BA">
      <w:pPr>
        <w:rPr>
          <w:rFonts w:ascii="Arial" w:hAnsi="Arial" w:cs="Arial"/>
          <w:sz w:val="44"/>
          <w:szCs w:val="44"/>
        </w:rPr>
      </w:pPr>
    </w:p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1308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08A7">
              <w:rPr>
                <w:rFonts w:ascii="Arial" w:hAnsi="Arial" w:cs="Arial"/>
                <w:sz w:val="44"/>
                <w:szCs w:val="44"/>
              </w:rPr>
              <w:t>521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1308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08A7">
              <w:rPr>
                <w:rFonts w:ascii="Arial" w:hAnsi="Arial" w:cs="Arial"/>
                <w:sz w:val="44"/>
                <w:szCs w:val="44"/>
              </w:rPr>
              <w:t>842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308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08A7">
              <w:rPr>
                <w:rFonts w:ascii="Arial" w:hAnsi="Arial" w:cs="Arial"/>
                <w:sz w:val="44"/>
                <w:szCs w:val="44"/>
              </w:rPr>
              <w:t>913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308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6C5852">
              <w:rPr>
                <w:rFonts w:ascii="Arial" w:hAnsi="Arial" w:cs="Arial"/>
                <w:sz w:val="44"/>
                <w:szCs w:val="44"/>
              </w:rPr>
              <w:t xml:space="preserve"> 7</w:t>
            </w:r>
            <w:r w:rsidR="001308A7">
              <w:rPr>
                <w:rFonts w:ascii="Arial" w:hAnsi="Arial" w:cs="Arial"/>
                <w:sz w:val="44"/>
                <w:szCs w:val="44"/>
              </w:rPr>
              <w:t>50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308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08A7">
              <w:rPr>
                <w:rFonts w:ascii="Arial" w:hAnsi="Arial" w:cs="Arial"/>
                <w:sz w:val="44"/>
                <w:szCs w:val="44"/>
              </w:rPr>
              <w:t>634</w:t>
            </w:r>
          </w:p>
        </w:tc>
      </w:tr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1308A7">
              <w:rPr>
                <w:rFonts w:ascii="Arial" w:hAnsi="Arial" w:cs="Arial"/>
                <w:sz w:val="44"/>
                <w:szCs w:val="44"/>
                <w:u w:val="single"/>
              </w:rPr>
              <w:t>264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1308A7">
              <w:rPr>
                <w:rFonts w:ascii="Arial" w:hAnsi="Arial" w:cs="Arial"/>
                <w:sz w:val="44"/>
                <w:szCs w:val="44"/>
                <w:u w:val="single"/>
              </w:rPr>
              <w:t>589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1308A7">
              <w:rPr>
                <w:rFonts w:ascii="Arial" w:hAnsi="Arial" w:cs="Arial"/>
                <w:sz w:val="44"/>
                <w:szCs w:val="44"/>
                <w:u w:val="single"/>
              </w:rPr>
              <w:t>657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</w:t>
            </w:r>
            <w:r w:rsidR="006C5852"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1308A7">
              <w:rPr>
                <w:rFonts w:ascii="Arial" w:hAnsi="Arial" w:cs="Arial"/>
                <w:sz w:val="44"/>
                <w:szCs w:val="44"/>
                <w:u w:val="single"/>
              </w:rPr>
              <w:t>491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</w:t>
            </w:r>
            <w:r w:rsidR="001308A7">
              <w:rPr>
                <w:rFonts w:ascii="Arial" w:hAnsi="Arial" w:cs="Arial"/>
                <w:sz w:val="44"/>
                <w:szCs w:val="44"/>
                <w:u w:val="single"/>
              </w:rPr>
              <w:t>77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</w:p>
    <w:p w:rsidR="00542FDC" w:rsidRPr="008E101A" w:rsidRDefault="001308A7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Kde </w:t>
      </w:r>
      <w:proofErr w:type="gramStart"/>
      <w:r>
        <w:rPr>
          <w:rFonts w:ascii="Arial" w:hAnsi="Arial" w:cs="Arial"/>
          <w:sz w:val="44"/>
          <w:szCs w:val="44"/>
        </w:rPr>
        <w:t>žije?</w:t>
      </w:r>
      <w:r w:rsidR="00542FDC">
        <w:rPr>
          <w:rFonts w:ascii="Arial" w:hAnsi="Arial" w:cs="Arial"/>
          <w:sz w:val="44"/>
          <w:szCs w:val="44"/>
        </w:rPr>
        <w:t>_______________</w:t>
      </w:r>
      <w:proofErr w:type="gramEnd"/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308A7"/>
    <w:rsid w:val="001572E2"/>
    <w:rsid w:val="001B0A64"/>
    <w:rsid w:val="001D6B49"/>
    <w:rsid w:val="00204860"/>
    <w:rsid w:val="002B40C1"/>
    <w:rsid w:val="002E441C"/>
    <w:rsid w:val="002F7550"/>
    <w:rsid w:val="00323D5C"/>
    <w:rsid w:val="0033592D"/>
    <w:rsid w:val="003637CB"/>
    <w:rsid w:val="003A284F"/>
    <w:rsid w:val="003A688D"/>
    <w:rsid w:val="00542FDC"/>
    <w:rsid w:val="005A2508"/>
    <w:rsid w:val="00632494"/>
    <w:rsid w:val="006413BA"/>
    <w:rsid w:val="00644116"/>
    <w:rsid w:val="006521AF"/>
    <w:rsid w:val="006972B7"/>
    <w:rsid w:val="006C5852"/>
    <w:rsid w:val="006F0774"/>
    <w:rsid w:val="00740CA8"/>
    <w:rsid w:val="00833694"/>
    <w:rsid w:val="0084354E"/>
    <w:rsid w:val="00860C3B"/>
    <w:rsid w:val="008E101A"/>
    <w:rsid w:val="008E1346"/>
    <w:rsid w:val="008F06DA"/>
    <w:rsid w:val="008F5CCC"/>
    <w:rsid w:val="00902967"/>
    <w:rsid w:val="00A73380"/>
    <w:rsid w:val="00B235C4"/>
    <w:rsid w:val="00B55A8A"/>
    <w:rsid w:val="00B9492A"/>
    <w:rsid w:val="00BB7EA8"/>
    <w:rsid w:val="00C77771"/>
    <w:rsid w:val="00CE2DCF"/>
    <w:rsid w:val="00D72B40"/>
    <w:rsid w:val="00D77C34"/>
    <w:rsid w:val="00D90EE4"/>
    <w:rsid w:val="00DB1190"/>
    <w:rsid w:val="00DF77EE"/>
    <w:rsid w:val="00E16ED9"/>
    <w:rsid w:val="00E53B5D"/>
    <w:rsid w:val="00E65078"/>
    <w:rsid w:val="00E87902"/>
    <w:rsid w:val="00EB7E53"/>
    <w:rsid w:val="00F371F8"/>
    <w:rsid w:val="00F46A2D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5A2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508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Lemu%C5%9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7</cp:revision>
  <dcterms:created xsi:type="dcterms:W3CDTF">2011-06-10T16:23:00Z</dcterms:created>
  <dcterms:modified xsi:type="dcterms:W3CDTF">2013-06-21T12:57:00Z</dcterms:modified>
</cp:coreProperties>
</file>