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9C" w:rsidRDefault="0073189C" w:rsidP="0071208D"/>
    <w:p w:rsidR="0073189C" w:rsidRDefault="0073189C" w:rsidP="0071208D"/>
    <w:p w:rsidR="0073189C" w:rsidRDefault="0073189C" w:rsidP="0071208D"/>
    <w:p w:rsidR="0073189C" w:rsidRDefault="0073189C" w:rsidP="0071208D"/>
    <w:p w:rsidR="0073189C" w:rsidRDefault="0073189C" w:rsidP="0071208D"/>
    <w:p w:rsidR="0073189C" w:rsidRDefault="0073189C" w:rsidP="0071208D"/>
    <w:p w:rsidR="0073189C" w:rsidRDefault="0073189C" w:rsidP="0071208D"/>
    <w:p w:rsidR="006F256C" w:rsidRDefault="0073189C" w:rsidP="007120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77F00A" wp14:editId="0B409A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42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1208D">
        <w:t>Opakování                                               7.ročník</w:t>
      </w:r>
      <w:proofErr w:type="gramEnd"/>
      <w:r w:rsidR="0071208D">
        <w:t xml:space="preserve">                              Podpis:</w:t>
      </w:r>
    </w:p>
    <w:p w:rsidR="0071208D" w:rsidRDefault="0071208D" w:rsidP="0071208D"/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Na špi</w:t>
      </w:r>
      <w:r>
        <w:rPr>
          <w:rFonts w:ascii="Arial,Bold" w:hAnsi="Arial,Bold" w:cs="Arial,Bold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ce 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ene je 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 xml:space="preserve">enová </w:t>
      </w:r>
      <w:r>
        <w:rPr>
          <w:rFonts w:ascii="Arial,Bold" w:hAnsi="Arial,Bold" w:cs="Arial,Bold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epi</w:t>
      </w:r>
      <w:r>
        <w:rPr>
          <w:rFonts w:ascii="Arial,Bold" w:hAnsi="Arial,Bold" w:cs="Arial,Bold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ka. Slouží …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k ochraně kořene před živočichy (např. žížalami)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 vytváření postranních kořenů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k ochraně dělivého pletiva, díky kterému kořen roste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k uchovávání zásobních látek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Nejd</w:t>
      </w:r>
      <w:r>
        <w:rPr>
          <w:rFonts w:ascii="Arial,Bold" w:hAnsi="Arial,Bold" w:cs="Arial,Bold"/>
          <w:b/>
          <w:bCs/>
          <w:sz w:val="22"/>
          <w:szCs w:val="22"/>
        </w:rPr>
        <w:t>ů</w:t>
      </w:r>
      <w:r>
        <w:rPr>
          <w:rFonts w:ascii="Arial" w:hAnsi="Arial" w:cs="Arial"/>
          <w:b/>
          <w:bCs/>
          <w:sz w:val="22"/>
          <w:szCs w:val="22"/>
        </w:rPr>
        <w:t>ležit</w:t>
      </w:r>
      <w:r>
        <w:rPr>
          <w:rFonts w:ascii="Arial,Bold" w:hAnsi="Arial,Bold" w:cs="Arial,Bold"/>
          <w:b/>
          <w:bCs/>
          <w:sz w:val="22"/>
          <w:szCs w:val="22"/>
        </w:rPr>
        <w:t>ě</w:t>
      </w:r>
      <w:r>
        <w:rPr>
          <w:rFonts w:ascii="Arial" w:hAnsi="Arial" w:cs="Arial"/>
          <w:b/>
          <w:bCs/>
          <w:sz w:val="22"/>
          <w:szCs w:val="22"/>
        </w:rPr>
        <w:t xml:space="preserve">jšími zásobními látkami, které si rostliny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ukládají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do 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 xml:space="preserve">ene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jsou</w:t>
      </w:r>
      <w:proofErr w:type="gramEnd"/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oleje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tuky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bílkoviny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škroby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Mezi funkce 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ene ur</w:t>
      </w:r>
      <w:r>
        <w:rPr>
          <w:rFonts w:ascii="Arial,Bold" w:hAnsi="Arial,Bold" w:cs="Arial,Bold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it</w:t>
      </w:r>
      <w:r>
        <w:rPr>
          <w:rFonts w:ascii="Arial,Bold" w:hAnsi="Arial,Bold" w:cs="Arial,Bold"/>
          <w:b/>
          <w:bCs/>
          <w:sz w:val="22"/>
          <w:szCs w:val="22"/>
        </w:rPr>
        <w:t xml:space="preserve">ě </w:t>
      </w:r>
      <w:r>
        <w:rPr>
          <w:rFonts w:ascii="Arial" w:hAnsi="Arial" w:cs="Arial"/>
          <w:b/>
          <w:bCs/>
          <w:sz w:val="22"/>
          <w:szCs w:val="22"/>
        </w:rPr>
        <w:t>nepat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í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upevnění rostliny v půdě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fotosyntéza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příjem vody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příjem organických látek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K p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em</w:t>
      </w:r>
      <w:r>
        <w:rPr>
          <w:rFonts w:ascii="Arial,Bold" w:hAnsi="Arial,Bold" w:cs="Arial,Bold"/>
          <w:b/>
          <w:bCs/>
          <w:sz w:val="22"/>
          <w:szCs w:val="22"/>
        </w:rPr>
        <w:t>ě</w:t>
      </w:r>
      <w:r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,Bold" w:hAnsi="Arial,Bold" w:cs="Arial,Bold"/>
          <w:b/>
          <w:bCs/>
          <w:sz w:val="22"/>
          <w:szCs w:val="22"/>
        </w:rPr>
        <w:t xml:space="preserve">ě </w:t>
      </w:r>
      <w:r>
        <w:rPr>
          <w:rFonts w:ascii="Arial" w:hAnsi="Arial" w:cs="Arial"/>
          <w:b/>
          <w:bCs/>
          <w:sz w:val="22"/>
          <w:szCs w:val="22"/>
        </w:rPr>
        <w:t>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ene napište jeden p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íklad rostliny</w:t>
      </w: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sz w:val="22"/>
          <w:szCs w:val="22"/>
        </w:rPr>
        <w:t>bulva                    b) parazitické</w:t>
      </w:r>
      <w:proofErr w:type="gramEnd"/>
      <w:r>
        <w:rPr>
          <w:rFonts w:ascii="Arial" w:hAnsi="Arial" w:cs="Arial"/>
          <w:sz w:val="22"/>
          <w:szCs w:val="22"/>
        </w:rPr>
        <w:t xml:space="preserve"> kořeny               c) příchytné kořeny                   d) vzdušné kořeny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………………                            ………………                          ………………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</w:p>
    <w:p w:rsidR="0071208D" w:rsidRDefault="0071208D" w:rsidP="007120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Napište t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i p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íklady ko</w:t>
      </w:r>
      <w:r>
        <w:rPr>
          <w:rFonts w:ascii="Arial,Bold" w:hAnsi="Arial,Bold" w:cs="Arial,Bold"/>
          <w:b/>
          <w:bCs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enové zeleniny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             ……………………………            ……………………………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</w:p>
    <w:p w:rsidR="0071208D" w:rsidRDefault="0071208D" w:rsidP="007120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Spoj pojmy</w:t>
      </w:r>
    </w:p>
    <w:p w:rsidR="0071208D" w:rsidRDefault="0071208D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sz w:val="22"/>
          <w:szCs w:val="22"/>
        </w:rPr>
        <w:t>kapraď                              1) obecný</w:t>
      </w:r>
      <w:proofErr w:type="gramEnd"/>
    </w:p>
    <w:p w:rsidR="0071208D" w:rsidRDefault="004D3609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gramStart"/>
      <w:r>
        <w:rPr>
          <w:rFonts w:ascii="Arial" w:hAnsi="Arial" w:cs="Arial"/>
          <w:sz w:val="22"/>
          <w:szCs w:val="22"/>
        </w:rPr>
        <w:t xml:space="preserve">papratka </w:t>
      </w:r>
      <w:r w:rsidR="0071208D">
        <w:rPr>
          <w:rFonts w:ascii="Arial" w:hAnsi="Arial" w:cs="Arial"/>
          <w:sz w:val="22"/>
          <w:szCs w:val="22"/>
        </w:rPr>
        <w:t xml:space="preserve">                          2) </w:t>
      </w:r>
      <w:r>
        <w:rPr>
          <w:rFonts w:ascii="Arial" w:hAnsi="Arial" w:cs="Arial"/>
          <w:sz w:val="22"/>
          <w:szCs w:val="22"/>
        </w:rPr>
        <w:t>orličí</w:t>
      </w:r>
      <w:proofErr w:type="gramEnd"/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gramStart"/>
      <w:r>
        <w:rPr>
          <w:rFonts w:ascii="Arial" w:hAnsi="Arial" w:cs="Arial"/>
          <w:sz w:val="22"/>
          <w:szCs w:val="22"/>
        </w:rPr>
        <w:t>osladič                              3) samec</w:t>
      </w:r>
      <w:proofErr w:type="gramEnd"/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proofErr w:type="gramStart"/>
      <w:r>
        <w:rPr>
          <w:rFonts w:ascii="Arial" w:hAnsi="Arial" w:cs="Arial"/>
          <w:sz w:val="22"/>
          <w:szCs w:val="22"/>
        </w:rPr>
        <w:t>hasivka                             4) samičí</w:t>
      </w:r>
      <w:proofErr w:type="gramEnd"/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Které lodyhy má přeslička rolní? Vysvětli jejich funkci.</w:t>
      </w: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Default="004D3609" w:rsidP="0071208D">
      <w:pPr>
        <w:rPr>
          <w:rFonts w:ascii="Arial" w:hAnsi="Arial" w:cs="Arial"/>
          <w:sz w:val="22"/>
          <w:szCs w:val="22"/>
        </w:rPr>
      </w:pPr>
    </w:p>
    <w:p w:rsidR="004D3609" w:rsidRPr="004D3609" w:rsidRDefault="004D3609" w:rsidP="0071208D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8. Jak vyrůstají mladé listy u kapradin a proč?(použij i nákres)</w:t>
      </w:r>
    </w:p>
    <w:sectPr w:rsidR="004D3609" w:rsidRPr="004D3609" w:rsidSect="0071208D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D"/>
    <w:rsid w:val="00327FF3"/>
    <w:rsid w:val="004D3609"/>
    <w:rsid w:val="006F256C"/>
    <w:rsid w:val="0071208D"/>
    <w:rsid w:val="0073189C"/>
    <w:rsid w:val="009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Zakupy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Česťa</cp:lastModifiedBy>
  <cp:revision>2</cp:revision>
  <cp:lastPrinted>2012-03-13T08:54:00Z</cp:lastPrinted>
  <dcterms:created xsi:type="dcterms:W3CDTF">2012-03-13T08:41:00Z</dcterms:created>
  <dcterms:modified xsi:type="dcterms:W3CDTF">2013-06-12T09:31:00Z</dcterms:modified>
</cp:coreProperties>
</file>